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6"/>
        <w:gridCol w:w="2899"/>
      </w:tblGrid>
      <w:tr w:rsidR="00CD1746" w14:paraId="66E2DD51" w14:textId="77777777" w:rsidTr="002C50F4">
        <w:tc>
          <w:tcPr>
            <w:tcW w:w="7285" w:type="dxa"/>
            <w:shd w:val="clear" w:color="auto" w:fill="FFFFFF" w:themeFill="background1"/>
          </w:tcPr>
          <w:p w14:paraId="707438CA" w14:textId="77777777" w:rsidR="00EF6E3E" w:rsidRDefault="00D10B92" w:rsidP="00EF6E3E">
            <w:pPr>
              <w:jc w:val="center"/>
              <w:rPr>
                <w:rFonts w:ascii="Arial" w:hAnsi="Arial" w:cs="Arial"/>
                <w:sz w:val="24"/>
                <w:szCs w:val="24"/>
              </w:rPr>
            </w:pPr>
            <w:r>
              <w:rPr>
                <w:rFonts w:ascii="Arial" w:hAnsi="Arial" w:cs="Arial"/>
                <w:sz w:val="24"/>
                <w:szCs w:val="24"/>
              </w:rPr>
              <w:t>Second</w:t>
            </w:r>
            <w:r w:rsidR="00AE1B34" w:rsidRPr="00E35CB7">
              <w:rPr>
                <w:rFonts w:ascii="Arial" w:hAnsi="Arial" w:cs="Arial"/>
                <w:sz w:val="24"/>
                <w:szCs w:val="24"/>
              </w:rPr>
              <w:t xml:space="preserve"> Sunday of Advent</w:t>
            </w:r>
            <w:r w:rsidR="00BF0BE8">
              <w:rPr>
                <w:rFonts w:ascii="Arial" w:hAnsi="Arial" w:cs="Arial"/>
                <w:sz w:val="24"/>
                <w:szCs w:val="24"/>
              </w:rPr>
              <w:t xml:space="preserve"> – Year </w:t>
            </w:r>
            <w:r w:rsidR="00CA7026">
              <w:rPr>
                <w:rFonts w:ascii="Arial" w:hAnsi="Arial" w:cs="Arial"/>
                <w:sz w:val="24"/>
                <w:szCs w:val="24"/>
              </w:rPr>
              <w:t>A</w:t>
            </w:r>
          </w:p>
          <w:p w14:paraId="35B39F89" w14:textId="77777777" w:rsidR="002C50F4" w:rsidRDefault="00D10B92" w:rsidP="00EF6E3E">
            <w:pPr>
              <w:jc w:val="center"/>
              <w:rPr>
                <w:rFonts w:ascii="Arial" w:hAnsi="Arial" w:cs="Arial"/>
                <w:sz w:val="24"/>
                <w:szCs w:val="24"/>
              </w:rPr>
            </w:pPr>
            <w:r>
              <w:rPr>
                <w:rFonts w:ascii="Arial" w:hAnsi="Arial" w:cs="Arial"/>
                <w:sz w:val="24"/>
                <w:szCs w:val="24"/>
              </w:rPr>
              <w:t>Reading I: Isaiah 11: 1–10</w:t>
            </w:r>
          </w:p>
          <w:p w14:paraId="46FC11E0" w14:textId="77777777" w:rsidR="002C50F4" w:rsidRDefault="00D10B92" w:rsidP="00EF6E3E">
            <w:pPr>
              <w:jc w:val="center"/>
              <w:rPr>
                <w:rFonts w:ascii="Arial" w:hAnsi="Arial" w:cs="Arial"/>
                <w:sz w:val="24"/>
                <w:szCs w:val="24"/>
              </w:rPr>
            </w:pPr>
            <w:r>
              <w:rPr>
                <w:rFonts w:ascii="Arial" w:hAnsi="Arial" w:cs="Arial"/>
                <w:sz w:val="24"/>
                <w:szCs w:val="24"/>
              </w:rPr>
              <w:t>Responsorial Psalm: 72:1-2, 7-8, 12-13, 17</w:t>
            </w:r>
          </w:p>
          <w:p w14:paraId="4F46A6AD" w14:textId="77777777" w:rsidR="002C50F4" w:rsidRDefault="00D10B92" w:rsidP="00EF6E3E">
            <w:pPr>
              <w:jc w:val="center"/>
              <w:rPr>
                <w:rFonts w:ascii="Arial" w:hAnsi="Arial" w:cs="Arial"/>
                <w:sz w:val="24"/>
                <w:szCs w:val="24"/>
              </w:rPr>
            </w:pPr>
            <w:r>
              <w:rPr>
                <w:rFonts w:ascii="Arial" w:hAnsi="Arial" w:cs="Arial"/>
                <w:sz w:val="24"/>
                <w:szCs w:val="24"/>
              </w:rPr>
              <w:t>Reading II: Romans 15: 4-9</w:t>
            </w:r>
          </w:p>
          <w:p w14:paraId="64750EB1" w14:textId="77777777" w:rsidR="002C50F4" w:rsidRPr="00E35CB7" w:rsidRDefault="00D10B92" w:rsidP="00EF6E3E">
            <w:pPr>
              <w:jc w:val="center"/>
              <w:rPr>
                <w:rFonts w:ascii="Arial" w:hAnsi="Arial" w:cs="Arial"/>
                <w:sz w:val="24"/>
                <w:szCs w:val="24"/>
              </w:rPr>
            </w:pPr>
            <w:r>
              <w:rPr>
                <w:rFonts w:ascii="Arial" w:hAnsi="Arial" w:cs="Arial"/>
                <w:sz w:val="24"/>
                <w:szCs w:val="24"/>
              </w:rPr>
              <w:t>Gospel: Matthew 3: 1-12</w:t>
            </w:r>
          </w:p>
          <w:p w14:paraId="79C17FF4" w14:textId="77777777" w:rsidR="00EF6E3E" w:rsidRPr="00E35CB7" w:rsidRDefault="00D10B92" w:rsidP="00EF6E3E">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0F56A3D0" w14:textId="77777777" w:rsidR="00596670" w:rsidRDefault="00D10B92" w:rsidP="00BF0BE8">
            <w:pPr>
              <w:ind w:right="-1714"/>
            </w:pPr>
            <w:r>
              <w:t xml:space="preserve">            </w:t>
            </w:r>
            <w:r w:rsidR="00CA7026">
              <w:t xml:space="preserve">            </w:t>
            </w:r>
            <w:r w:rsidR="002C50F4" w:rsidRPr="002C50F4">
              <w:rPr>
                <w:rStyle w:val="Hyperlink"/>
              </w:rPr>
              <w:t>https://bible.usccb.org/bible/readings/120422.cfm</w:t>
            </w:r>
          </w:p>
          <w:p w14:paraId="09D712E5" w14:textId="77777777" w:rsidR="00BF0BE8" w:rsidRDefault="00BF0BE8" w:rsidP="00BF0BE8">
            <w:pPr>
              <w:ind w:right="-1714"/>
              <w:rPr>
                <w:rFonts w:ascii="Arial" w:hAnsi="Arial" w:cs="Arial"/>
                <w:sz w:val="24"/>
                <w:szCs w:val="24"/>
              </w:rPr>
            </w:pPr>
          </w:p>
        </w:tc>
        <w:tc>
          <w:tcPr>
            <w:tcW w:w="2700" w:type="dxa"/>
          </w:tcPr>
          <w:p w14:paraId="1AFC94BD" w14:textId="77777777" w:rsidR="00596670" w:rsidRDefault="00D10B92" w:rsidP="00EF6E3E">
            <w:pPr>
              <w:ind w:left="253"/>
              <w:jc w:val="center"/>
              <w:rPr>
                <w:rFonts w:ascii="Arial" w:hAnsi="Arial" w:cs="Arial"/>
                <w:sz w:val="24"/>
                <w:szCs w:val="24"/>
              </w:rPr>
            </w:pPr>
            <w:r>
              <w:rPr>
                <w:noProof/>
              </w:rPr>
              <w:drawing>
                <wp:inline distT="0" distB="0" distL="0" distR="0" wp14:anchorId="41918943" wp14:editId="074BA942">
                  <wp:extent cx="1542518" cy="1176463"/>
                  <wp:effectExtent l="0" t="0" r="635" b="5080"/>
                  <wp:docPr id="2" name="Picture 2" descr="20 Christmas Still Life - Traditional Advent Wreath - Two Candles 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 Christmas Still Life - Traditional Advent Wreath - Two Candles Lit"/>
                          <pic:cNvPicPr>
                            <a:picLocks noChangeAspect="1" noChangeArrowheads="1"/>
                          </pic:cNvPicPr>
                        </pic:nvPicPr>
                        <pic:blipFill>
                          <a:blip r:embed="rId6" cstate="print">
                            <a:extLst>
                              <a:ext uri="{28A0092B-C50C-407E-A947-70E740481C1C}">
                                <a14:useLocalDpi xmlns:a14="http://schemas.microsoft.com/office/drawing/2010/main" val="0"/>
                              </a:ext>
                            </a:extLst>
                          </a:blip>
                          <a:srcRect l="7543" r="5047"/>
                          <a:stretch>
                            <a:fillRect/>
                          </a:stretch>
                        </pic:blipFill>
                        <pic:spPr bwMode="auto">
                          <a:xfrm>
                            <a:off x="0" y="0"/>
                            <a:ext cx="1565024" cy="119362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8515148" w14:textId="77777777" w:rsidR="003C1B82" w:rsidRDefault="00D10B92" w:rsidP="00516E89">
      <w:pPr>
        <w:spacing w:after="0"/>
        <w:rPr>
          <w:rFonts w:ascii="Arial" w:hAnsi="Arial" w:cs="Arial"/>
          <w:sz w:val="24"/>
          <w:szCs w:val="24"/>
        </w:rPr>
      </w:pPr>
      <w:r>
        <w:rPr>
          <w:rFonts w:ascii="Arial" w:hAnsi="Arial" w:cs="Arial"/>
          <w:sz w:val="24"/>
          <w:szCs w:val="24"/>
        </w:rPr>
        <w:t>The Second Sunday of Advent draws our attention to the presence of Jesus in our life every day.  John the Baptist calls people to conversion, including each of us.  Paul describes how the scriptures were written for our instruction that we might have courage, endurance, and hope.  Isaiah presents a vision of what life will be like when the reign of God is fully established.</w:t>
      </w:r>
    </w:p>
    <w:p w14:paraId="52A7FD5D" w14:textId="77777777" w:rsidR="00643973" w:rsidRDefault="00643973" w:rsidP="00516E89">
      <w:pPr>
        <w:spacing w:after="0"/>
        <w:rPr>
          <w:rFonts w:ascii="Arial" w:hAnsi="Arial" w:cs="Arial"/>
          <w:sz w:val="24"/>
          <w:szCs w:val="24"/>
        </w:rPr>
      </w:pPr>
    </w:p>
    <w:p w14:paraId="11AFBA32" w14:textId="77777777" w:rsidR="00643973" w:rsidRDefault="00D10B92" w:rsidP="00643973">
      <w:pPr>
        <w:spacing w:after="80"/>
        <w:rPr>
          <w:rFonts w:ascii="Arial" w:hAnsi="Arial" w:cs="Arial"/>
          <w:color w:val="363936"/>
          <w:sz w:val="24"/>
          <w:szCs w:val="24"/>
          <w:shd w:val="clear" w:color="auto" w:fill="FFFFFF"/>
        </w:rPr>
      </w:pPr>
      <w:r>
        <w:rPr>
          <w:rFonts w:ascii="Arial" w:hAnsi="Arial" w:cs="Arial"/>
          <w:sz w:val="24"/>
          <w:szCs w:val="24"/>
        </w:rPr>
        <w:t xml:space="preserve">John the Baptist begins with the same announcements as does Jesus, </w:t>
      </w:r>
      <w:r w:rsidRPr="00643973">
        <w:rPr>
          <w:rFonts w:ascii="Arial" w:hAnsi="Arial" w:cs="Arial"/>
          <w:color w:val="363936"/>
          <w:sz w:val="24"/>
          <w:szCs w:val="24"/>
          <w:shd w:val="clear" w:color="auto" w:fill="FFFFFF"/>
        </w:rPr>
        <w:t>"Repent, for the kingdom of heaven is at hand!"</w:t>
      </w:r>
      <w:r>
        <w:rPr>
          <w:rFonts w:ascii="Arial" w:hAnsi="Arial" w:cs="Arial"/>
          <w:color w:val="363936"/>
          <w:sz w:val="24"/>
          <w:szCs w:val="24"/>
          <w:shd w:val="clear" w:color="auto" w:fill="FFFFFF"/>
        </w:rPr>
        <w:t xml:space="preserve">  (Matt 3: 2, Matt 4: 17B)  God’s message is consistent.  Humans need to reorient their lives away from self-centered goals and actions and take on the orientation of God who is loving and life-giving.  </w:t>
      </w:r>
    </w:p>
    <w:p w14:paraId="1D86C8BD" w14:textId="77777777" w:rsidR="00643973" w:rsidRDefault="00D10B92" w:rsidP="00CA4027">
      <w:pPr>
        <w:spacing w:after="120"/>
        <w:rPr>
          <w:rFonts w:ascii="Arial" w:hAnsi="Arial" w:cs="Arial"/>
          <w:color w:val="363936"/>
          <w:sz w:val="24"/>
          <w:szCs w:val="24"/>
          <w:shd w:val="clear" w:color="auto" w:fill="FFFFFF"/>
        </w:rPr>
      </w:pPr>
      <w:r>
        <w:rPr>
          <w:rFonts w:ascii="Arial" w:hAnsi="Arial" w:cs="Arial"/>
          <w:color w:val="363936"/>
          <w:sz w:val="24"/>
          <w:szCs w:val="24"/>
          <w:shd w:val="clear" w:color="auto" w:fill="FFFFFF"/>
        </w:rPr>
        <w:t xml:space="preserve">John is presented as the one who announces the promised one for his role is to prepare the way of the Lord.  The Jewish expectation at the time is that the prophet Elijah would return to announce the coming of God for Elijah was not presented as dying but only being taken up to God in a fiery chariot.   John comes wearing similar clothing to Elijah, </w:t>
      </w:r>
      <w:r w:rsidR="00CA4027">
        <w:rPr>
          <w:rFonts w:ascii="Arial" w:hAnsi="Arial" w:cs="Arial"/>
          <w:color w:val="363936"/>
          <w:sz w:val="24"/>
          <w:szCs w:val="24"/>
          <w:shd w:val="clear" w:color="auto" w:fill="FFFFFF"/>
        </w:rPr>
        <w:t>animal</w:t>
      </w:r>
      <w:r>
        <w:rPr>
          <w:rFonts w:ascii="Arial" w:hAnsi="Arial" w:cs="Arial"/>
          <w:color w:val="363936"/>
          <w:sz w:val="24"/>
          <w:szCs w:val="24"/>
          <w:shd w:val="clear" w:color="auto" w:fill="FFFFFF"/>
        </w:rPr>
        <w:t xml:space="preserve"> hair garment</w:t>
      </w:r>
      <w:r w:rsidR="00CA4027">
        <w:rPr>
          <w:rFonts w:ascii="Arial" w:hAnsi="Arial" w:cs="Arial"/>
          <w:color w:val="363936"/>
          <w:sz w:val="24"/>
          <w:szCs w:val="24"/>
          <w:shd w:val="clear" w:color="auto" w:fill="FFFFFF"/>
        </w:rPr>
        <w:t>s</w:t>
      </w:r>
      <w:r>
        <w:rPr>
          <w:rFonts w:ascii="Arial" w:hAnsi="Arial" w:cs="Arial"/>
          <w:color w:val="363936"/>
          <w:sz w:val="24"/>
          <w:szCs w:val="24"/>
          <w:shd w:val="clear" w:color="auto" w:fill="FFFFFF"/>
        </w:rPr>
        <w:t xml:space="preserve"> </w:t>
      </w:r>
      <w:r w:rsidR="00CA4027">
        <w:rPr>
          <w:rFonts w:ascii="Arial" w:hAnsi="Arial" w:cs="Arial"/>
          <w:color w:val="363936"/>
          <w:sz w:val="24"/>
          <w:szCs w:val="24"/>
          <w:shd w:val="clear" w:color="auto" w:fill="FFFFFF"/>
        </w:rPr>
        <w:t>with</w:t>
      </w:r>
      <w:r>
        <w:rPr>
          <w:rFonts w:ascii="Arial" w:hAnsi="Arial" w:cs="Arial"/>
          <w:color w:val="363936"/>
          <w:sz w:val="24"/>
          <w:szCs w:val="24"/>
          <w:shd w:val="clear" w:color="auto" w:fill="FFFFFF"/>
        </w:rPr>
        <w:t xml:space="preserve"> a leather belt; taking </w:t>
      </w:r>
      <w:r w:rsidR="00BC537E">
        <w:rPr>
          <w:rFonts w:ascii="Arial" w:hAnsi="Arial" w:cs="Arial"/>
          <w:color w:val="363936"/>
          <w:sz w:val="24"/>
          <w:szCs w:val="24"/>
          <w:shd w:val="clear" w:color="auto" w:fill="FFFFFF"/>
        </w:rPr>
        <w:t>his</w:t>
      </w:r>
      <w:r>
        <w:rPr>
          <w:rFonts w:ascii="Arial" w:hAnsi="Arial" w:cs="Arial"/>
          <w:color w:val="363936"/>
          <w:sz w:val="24"/>
          <w:szCs w:val="24"/>
          <w:shd w:val="clear" w:color="auto" w:fill="FFFFFF"/>
        </w:rPr>
        <w:t xml:space="preserve"> food from nature, and confronting evil and unjust kings. </w:t>
      </w:r>
      <w:r w:rsidR="00CA4027">
        <w:rPr>
          <w:rFonts w:ascii="Arial" w:hAnsi="Arial" w:cs="Arial"/>
          <w:color w:val="363936"/>
          <w:sz w:val="24"/>
          <w:szCs w:val="24"/>
          <w:shd w:val="clear" w:color="auto" w:fill="FFFFFF"/>
        </w:rPr>
        <w:t>He stands in line with the great prophets of the past who called people to convert.</w:t>
      </w:r>
    </w:p>
    <w:p w14:paraId="56CFB374" w14:textId="77777777" w:rsidR="00CA4027" w:rsidRDefault="00D10B92" w:rsidP="00CA4027">
      <w:pPr>
        <w:spacing w:after="120"/>
        <w:rPr>
          <w:rFonts w:ascii="Arial" w:hAnsi="Arial" w:cs="Arial"/>
          <w:color w:val="363936"/>
          <w:sz w:val="24"/>
          <w:szCs w:val="24"/>
          <w:shd w:val="clear" w:color="auto" w:fill="FFFFFF"/>
        </w:rPr>
      </w:pPr>
      <w:r>
        <w:rPr>
          <w:rFonts w:ascii="Arial" w:hAnsi="Arial" w:cs="Arial"/>
          <w:color w:val="363936"/>
          <w:sz w:val="24"/>
          <w:szCs w:val="24"/>
          <w:shd w:val="clear" w:color="auto" w:fill="FFFFFF"/>
        </w:rPr>
        <w:t xml:space="preserve">Even the religious leaders of the day, the Pharisees who taught in and led the synagogues, and the Sadducees who organized worship in the Jerusalem temple, John called to repent.  They practiced religion and made a living off of their religious service but for many, it did not produce a life of virtue.  </w:t>
      </w:r>
    </w:p>
    <w:p w14:paraId="79245D34" w14:textId="77777777" w:rsidR="00CA4027" w:rsidRDefault="00D10B92" w:rsidP="00CA4027">
      <w:pPr>
        <w:spacing w:after="120"/>
        <w:rPr>
          <w:rFonts w:ascii="Arial" w:hAnsi="Arial" w:cs="Arial"/>
          <w:color w:val="363936"/>
          <w:sz w:val="24"/>
          <w:szCs w:val="24"/>
          <w:shd w:val="clear" w:color="auto" w:fill="FFFFFF"/>
        </w:rPr>
      </w:pPr>
      <w:r>
        <w:rPr>
          <w:rFonts w:ascii="Arial" w:hAnsi="Arial" w:cs="Arial"/>
          <w:color w:val="363936"/>
          <w:sz w:val="24"/>
          <w:szCs w:val="24"/>
          <w:shd w:val="clear" w:color="auto" w:fill="FFFFFF"/>
        </w:rPr>
        <w:t>John presents a baptism (ritual washing) that expresses a person's desire to change.  John also points to the one who is to come from God whose baptism will cleanse and purify like fire and give new life through the Holy Spirit.  The call to repentance continues to sound in the heart of all believers each day.  The Holy Spirit challenges our hearts when selfish decisions are made and inspire our hearts with new ways to love, to share, and to lift others up.</w:t>
      </w:r>
    </w:p>
    <w:p w14:paraId="03187B98" w14:textId="77777777" w:rsidR="00CA4027" w:rsidRDefault="00D10B92" w:rsidP="00CA4027">
      <w:pPr>
        <w:spacing w:after="120"/>
        <w:rPr>
          <w:rFonts w:ascii="Arial" w:hAnsi="Arial" w:cs="Arial"/>
          <w:color w:val="363936"/>
          <w:sz w:val="24"/>
          <w:szCs w:val="24"/>
          <w:shd w:val="clear" w:color="auto" w:fill="FFFFFF"/>
        </w:rPr>
      </w:pPr>
      <w:r>
        <w:rPr>
          <w:rFonts w:ascii="Arial" w:hAnsi="Arial" w:cs="Arial"/>
          <w:color w:val="363936"/>
          <w:sz w:val="24"/>
          <w:szCs w:val="24"/>
          <w:shd w:val="clear" w:color="auto" w:fill="FFFFFF"/>
        </w:rPr>
        <w:t xml:space="preserve"> </w:t>
      </w:r>
      <w:r w:rsidR="00861616">
        <w:rPr>
          <w:rFonts w:ascii="Arial" w:hAnsi="Arial" w:cs="Arial"/>
          <w:color w:val="363936"/>
          <w:sz w:val="24"/>
          <w:szCs w:val="24"/>
          <w:shd w:val="clear" w:color="auto" w:fill="FFFFFF"/>
        </w:rPr>
        <w:t xml:space="preserve">St Paul highlights the support and encouragement that can be found in the scriptures.  They give hope to each person by reminding everyone of God’s vision for humanity and of God’s presence in our lives.  </w:t>
      </w:r>
      <w:r w:rsidR="00823A71">
        <w:rPr>
          <w:rFonts w:ascii="Arial" w:hAnsi="Arial" w:cs="Arial"/>
          <w:color w:val="363936"/>
          <w:sz w:val="24"/>
          <w:szCs w:val="24"/>
          <w:shd w:val="clear" w:color="auto" w:fill="FFFFFF"/>
        </w:rPr>
        <w:t xml:space="preserve">The scriptures help us to think as God does and show us the attitudes that manifest God’s ways.  </w:t>
      </w:r>
    </w:p>
    <w:p w14:paraId="5D4A38AE" w14:textId="77777777" w:rsidR="00823A71" w:rsidRDefault="00D10B92" w:rsidP="00CA4027">
      <w:pPr>
        <w:spacing w:after="120"/>
        <w:rPr>
          <w:rFonts w:ascii="Arial" w:hAnsi="Arial" w:cs="Arial"/>
          <w:color w:val="363936"/>
          <w:sz w:val="24"/>
          <w:szCs w:val="24"/>
          <w:shd w:val="clear" w:color="auto" w:fill="FFFFFF"/>
        </w:rPr>
      </w:pPr>
      <w:r>
        <w:rPr>
          <w:rFonts w:ascii="Arial" w:hAnsi="Arial" w:cs="Arial"/>
          <w:color w:val="363936"/>
          <w:sz w:val="24"/>
          <w:szCs w:val="24"/>
          <w:shd w:val="clear" w:color="auto" w:fill="FFFFFF"/>
        </w:rPr>
        <w:t xml:space="preserve">St Paul’s direct appeal is for Christians to think in harmony with each other.  The divisions among believers </w:t>
      </w:r>
      <w:r w:rsidR="00A12367">
        <w:rPr>
          <w:rFonts w:ascii="Arial" w:hAnsi="Arial" w:cs="Arial"/>
          <w:color w:val="363936"/>
          <w:sz w:val="24"/>
          <w:szCs w:val="24"/>
          <w:shd w:val="clear" w:color="auto" w:fill="FFFFFF"/>
        </w:rPr>
        <w:t>are</w:t>
      </w:r>
      <w:r>
        <w:rPr>
          <w:rFonts w:ascii="Arial" w:hAnsi="Arial" w:cs="Arial"/>
          <w:color w:val="363936"/>
          <w:sz w:val="24"/>
          <w:szCs w:val="24"/>
          <w:shd w:val="clear" w:color="auto" w:fill="FFFFFF"/>
        </w:rPr>
        <w:t xml:space="preserve"> contrary to </w:t>
      </w:r>
      <w:r w:rsidR="00A12367">
        <w:rPr>
          <w:rFonts w:ascii="Arial" w:hAnsi="Arial" w:cs="Arial"/>
          <w:color w:val="363936"/>
          <w:sz w:val="24"/>
          <w:szCs w:val="24"/>
          <w:shd w:val="clear" w:color="auto" w:fill="FFFFFF"/>
        </w:rPr>
        <w:t>the vision of each becoming a child of God.  Our unity should first be expressed in common worship that we offer to God, giving thanks for every blessing and acknowledging that each one comes from God.  As members of the same family, we should welcome one another without regard for race, economic status, position in life, or educational achievement.  Christians gather as one family and share their gifts so that all may benefit from God’s blessings and work.</w:t>
      </w:r>
    </w:p>
    <w:p w14:paraId="036D497A" w14:textId="77777777" w:rsidR="008E1A28" w:rsidRDefault="00D10B92" w:rsidP="006026B7">
      <w:pPr>
        <w:spacing w:after="120"/>
        <w:rPr>
          <w:rFonts w:ascii="Arial" w:hAnsi="Arial" w:cs="Arial"/>
          <w:color w:val="363936"/>
          <w:sz w:val="24"/>
          <w:szCs w:val="24"/>
          <w:shd w:val="clear" w:color="auto" w:fill="FFFFFF"/>
        </w:rPr>
      </w:pPr>
      <w:r>
        <w:rPr>
          <w:rFonts w:ascii="Arial" w:hAnsi="Arial" w:cs="Arial"/>
          <w:color w:val="363936"/>
          <w:sz w:val="24"/>
          <w:szCs w:val="24"/>
          <w:shd w:val="clear" w:color="auto" w:fill="FFFFFF"/>
        </w:rPr>
        <w:t>Isaiah pictures the reign of the ideal king of Israel.  This ideal king will come from the line of Jesse, the father of King David.  This king will be</w:t>
      </w:r>
      <w:r w:rsidR="00BC537E">
        <w:rPr>
          <w:rFonts w:ascii="Arial" w:hAnsi="Arial" w:cs="Arial"/>
          <w:color w:val="363936"/>
          <w:sz w:val="24"/>
          <w:szCs w:val="24"/>
          <w:shd w:val="clear" w:color="auto" w:fill="FFFFFF"/>
        </w:rPr>
        <w:t xml:space="preserve"> gifted by God with gifts</w:t>
      </w:r>
      <w:r>
        <w:rPr>
          <w:rFonts w:ascii="Arial" w:hAnsi="Arial" w:cs="Arial"/>
          <w:color w:val="363936"/>
          <w:sz w:val="24"/>
          <w:szCs w:val="24"/>
          <w:shd w:val="clear" w:color="auto" w:fill="FFFFFF"/>
        </w:rPr>
        <w:t xml:space="preserve">.  </w:t>
      </w:r>
      <w:r w:rsidR="00BC537E">
        <w:rPr>
          <w:rFonts w:ascii="Arial" w:hAnsi="Arial" w:cs="Arial"/>
          <w:color w:val="363936"/>
          <w:sz w:val="24"/>
          <w:szCs w:val="24"/>
          <w:shd w:val="clear" w:color="auto" w:fill="FFFFFF"/>
        </w:rPr>
        <w:t xml:space="preserve">These gifts </w:t>
      </w:r>
      <w:r>
        <w:rPr>
          <w:rFonts w:ascii="Arial" w:hAnsi="Arial" w:cs="Arial"/>
          <w:color w:val="363936"/>
          <w:sz w:val="24"/>
          <w:szCs w:val="24"/>
          <w:shd w:val="clear" w:color="auto" w:fill="FFFFFF"/>
        </w:rPr>
        <w:t xml:space="preserve">are </w:t>
      </w:r>
      <w:r>
        <w:rPr>
          <w:rFonts w:ascii="Arial" w:hAnsi="Arial" w:cs="Arial"/>
          <w:color w:val="363936"/>
          <w:sz w:val="24"/>
          <w:szCs w:val="24"/>
          <w:shd w:val="clear" w:color="auto" w:fill="FFFFFF"/>
        </w:rPr>
        <w:lastRenderedPageBreak/>
        <w:t>grouped into three areas: wisdom and understanding are gifts of the intellect; counsel and might are practical abilities; and knowledge and fear of the Lord and gifts of piety.</w:t>
      </w:r>
      <w:r>
        <w:rPr>
          <w:rFonts w:ascii="Arial" w:hAnsi="Arial" w:cs="Arial"/>
          <w:color w:val="363936"/>
          <w:sz w:val="24"/>
          <w:szCs w:val="24"/>
          <w:shd w:val="clear" w:color="auto" w:fill="FFFFFF"/>
          <w:vertAlign w:val="superscript"/>
        </w:rPr>
        <w:t xml:space="preserve">1 </w:t>
      </w:r>
      <w:r>
        <w:rPr>
          <w:rFonts w:ascii="Arial" w:hAnsi="Arial" w:cs="Arial"/>
          <w:color w:val="363936"/>
          <w:sz w:val="24"/>
          <w:szCs w:val="24"/>
          <w:shd w:val="clear" w:color="auto" w:fill="FFFFFF"/>
        </w:rPr>
        <w:t xml:space="preserve"> </w:t>
      </w:r>
      <w:r w:rsidR="006026B7">
        <w:rPr>
          <w:rFonts w:ascii="Arial" w:hAnsi="Arial" w:cs="Arial"/>
          <w:color w:val="363936"/>
          <w:sz w:val="24"/>
          <w:szCs w:val="24"/>
          <w:shd w:val="clear" w:color="auto" w:fill="FFFFFF"/>
        </w:rPr>
        <w:t>This king will also judge and act justly without bias toward the rich or powerful but respect the rights and dignity of each person.  This will then restore the human family and all creation to the life-giving balance that God intended in the beginning.  All creation will be in harmony with everyone and everything in harmony just as Paul described for the Christian Community.  It will only be done by God’s action and not the plan of humanity.</w:t>
      </w:r>
    </w:p>
    <w:p w14:paraId="12A884C5" w14:textId="77777777" w:rsidR="006026B7" w:rsidRDefault="006026B7" w:rsidP="006026B7">
      <w:pPr>
        <w:spacing w:after="120"/>
        <w:rPr>
          <w:rFonts w:ascii="Arial" w:hAnsi="Arial" w:cs="Arial"/>
          <w:sz w:val="24"/>
          <w:szCs w:val="24"/>
        </w:rPr>
      </w:pPr>
    </w:p>
    <w:p w14:paraId="65FA3CED" w14:textId="77777777" w:rsidR="00734EA1" w:rsidRPr="00DD42B9" w:rsidRDefault="00D10B92" w:rsidP="00734EA1">
      <w:pPr>
        <w:spacing w:before="120" w:after="0"/>
        <w:rPr>
          <w:rFonts w:ascii="Arial" w:hAnsi="Arial" w:cs="Arial"/>
          <w:b/>
          <w:sz w:val="24"/>
          <w:szCs w:val="24"/>
        </w:rPr>
      </w:pPr>
      <w:r w:rsidRPr="00DD42B9">
        <w:rPr>
          <w:rFonts w:ascii="Arial" w:hAnsi="Arial" w:cs="Arial"/>
          <w:b/>
          <w:sz w:val="24"/>
          <w:szCs w:val="24"/>
        </w:rPr>
        <w:t>Key themes:</w:t>
      </w:r>
    </w:p>
    <w:p w14:paraId="4C003540" w14:textId="77777777" w:rsidR="00103AC0" w:rsidRDefault="00D10B92" w:rsidP="00861616">
      <w:pPr>
        <w:spacing w:before="120" w:after="0"/>
        <w:ind w:left="180"/>
        <w:rPr>
          <w:rFonts w:ascii="Arial" w:hAnsi="Arial" w:cs="Arial"/>
          <w:sz w:val="24"/>
          <w:szCs w:val="24"/>
        </w:rPr>
      </w:pPr>
      <w:r>
        <w:rPr>
          <w:rFonts w:ascii="Arial" w:hAnsi="Arial" w:cs="Arial"/>
          <w:sz w:val="24"/>
          <w:szCs w:val="24"/>
        </w:rPr>
        <w:t>Messianic Era</w:t>
      </w:r>
    </w:p>
    <w:p w14:paraId="3F07BA55" w14:textId="77777777" w:rsidR="00734EA1" w:rsidRDefault="00D10B92" w:rsidP="00861616">
      <w:pPr>
        <w:spacing w:before="120" w:after="0"/>
        <w:ind w:left="180"/>
        <w:rPr>
          <w:rFonts w:ascii="Arial" w:hAnsi="Arial" w:cs="Arial"/>
          <w:sz w:val="24"/>
          <w:szCs w:val="24"/>
        </w:rPr>
      </w:pPr>
      <w:r>
        <w:rPr>
          <w:rFonts w:ascii="Arial" w:hAnsi="Arial" w:cs="Arial"/>
          <w:sz w:val="24"/>
          <w:szCs w:val="24"/>
        </w:rPr>
        <w:t>John the Baptist</w:t>
      </w:r>
    </w:p>
    <w:p w14:paraId="26841FCE" w14:textId="77777777" w:rsidR="00734EA1" w:rsidRDefault="00D10B92" w:rsidP="00861616">
      <w:pPr>
        <w:spacing w:before="120" w:after="0"/>
        <w:ind w:left="180"/>
        <w:rPr>
          <w:rFonts w:ascii="Arial" w:hAnsi="Arial" w:cs="Arial"/>
          <w:sz w:val="24"/>
          <w:szCs w:val="24"/>
        </w:rPr>
      </w:pPr>
      <w:r>
        <w:rPr>
          <w:rFonts w:ascii="Arial" w:hAnsi="Arial" w:cs="Arial"/>
          <w:sz w:val="24"/>
          <w:szCs w:val="24"/>
        </w:rPr>
        <w:t>Conversion and Repentance</w:t>
      </w:r>
    </w:p>
    <w:p w14:paraId="35C4DBE8" w14:textId="77777777" w:rsidR="00734EA1" w:rsidRDefault="00D10B92" w:rsidP="00861616">
      <w:pPr>
        <w:spacing w:before="120" w:after="0"/>
        <w:ind w:left="180"/>
        <w:rPr>
          <w:rFonts w:ascii="Arial" w:hAnsi="Arial" w:cs="Arial"/>
          <w:sz w:val="24"/>
          <w:szCs w:val="24"/>
        </w:rPr>
      </w:pPr>
      <w:r>
        <w:rPr>
          <w:rFonts w:ascii="Arial" w:hAnsi="Arial" w:cs="Arial"/>
          <w:sz w:val="24"/>
          <w:szCs w:val="24"/>
        </w:rPr>
        <w:t>Baptism of John vs the Sacrament of Baptism</w:t>
      </w:r>
    </w:p>
    <w:p w14:paraId="5C35245A" w14:textId="77777777" w:rsidR="00734EA1" w:rsidRDefault="00D10B92" w:rsidP="00861616">
      <w:pPr>
        <w:spacing w:before="120" w:after="0"/>
        <w:ind w:left="180"/>
        <w:rPr>
          <w:rFonts w:ascii="Arial" w:hAnsi="Arial" w:cs="Arial"/>
          <w:sz w:val="24"/>
          <w:szCs w:val="24"/>
        </w:rPr>
      </w:pPr>
      <w:r>
        <w:rPr>
          <w:rFonts w:ascii="Arial" w:hAnsi="Arial" w:cs="Arial"/>
          <w:sz w:val="24"/>
          <w:szCs w:val="24"/>
        </w:rPr>
        <w:t>Holy Spirit</w:t>
      </w:r>
    </w:p>
    <w:p w14:paraId="7DC07F10" w14:textId="77777777" w:rsidR="00103AC0" w:rsidRPr="00DD42B9" w:rsidRDefault="00D10B92" w:rsidP="006B02E1">
      <w:pPr>
        <w:spacing w:before="240" w:after="0"/>
        <w:rPr>
          <w:rFonts w:ascii="Arial" w:hAnsi="Arial" w:cs="Arial"/>
          <w:b/>
          <w:sz w:val="24"/>
          <w:szCs w:val="24"/>
        </w:rPr>
      </w:pPr>
      <w:r w:rsidRPr="00DD42B9">
        <w:rPr>
          <w:rFonts w:ascii="Arial" w:hAnsi="Arial" w:cs="Arial"/>
          <w:b/>
          <w:sz w:val="24"/>
          <w:szCs w:val="24"/>
        </w:rPr>
        <w:t>Reflection Questions</w:t>
      </w:r>
    </w:p>
    <w:p w14:paraId="5CD77801" w14:textId="77777777" w:rsidR="00861616" w:rsidRDefault="00D10B92" w:rsidP="00676297">
      <w:pPr>
        <w:spacing w:before="120" w:after="0"/>
        <w:rPr>
          <w:rFonts w:ascii="Arial" w:hAnsi="Arial" w:cs="Arial"/>
          <w:sz w:val="24"/>
          <w:szCs w:val="24"/>
        </w:rPr>
      </w:pPr>
      <w:r>
        <w:rPr>
          <w:rFonts w:ascii="Arial" w:hAnsi="Arial" w:cs="Arial"/>
          <w:sz w:val="24"/>
          <w:szCs w:val="24"/>
        </w:rPr>
        <w:t>What is an area in your life where you to change to make room for God?  What help do you need to change?</w:t>
      </w:r>
    </w:p>
    <w:p w14:paraId="5123AD7B" w14:textId="77777777" w:rsidR="00861616" w:rsidRDefault="00D10B92" w:rsidP="00676297">
      <w:pPr>
        <w:spacing w:before="120" w:after="0"/>
        <w:rPr>
          <w:rFonts w:ascii="Arial" w:hAnsi="Arial" w:cs="Arial"/>
          <w:sz w:val="24"/>
          <w:szCs w:val="24"/>
        </w:rPr>
      </w:pPr>
      <w:r>
        <w:rPr>
          <w:rFonts w:ascii="Arial" w:hAnsi="Arial" w:cs="Arial"/>
          <w:sz w:val="24"/>
          <w:szCs w:val="24"/>
        </w:rPr>
        <w:t>What are some of the areas of injustice in society or the human community that need to be challenged?</w:t>
      </w:r>
    </w:p>
    <w:p w14:paraId="60C32FD5" w14:textId="77777777" w:rsidR="00676297" w:rsidRDefault="00D10B92" w:rsidP="00676297">
      <w:pPr>
        <w:spacing w:before="120" w:after="0"/>
        <w:rPr>
          <w:rFonts w:ascii="Arial" w:hAnsi="Arial" w:cs="Arial"/>
          <w:sz w:val="24"/>
          <w:szCs w:val="24"/>
        </w:rPr>
      </w:pPr>
      <w:r>
        <w:rPr>
          <w:rFonts w:ascii="Arial" w:hAnsi="Arial" w:cs="Arial"/>
          <w:sz w:val="24"/>
          <w:szCs w:val="24"/>
        </w:rPr>
        <w:t>What are some of the divisions in the human family that provoke discord in the Christian Community?</w:t>
      </w:r>
    </w:p>
    <w:p w14:paraId="3B0EEAA7" w14:textId="77777777" w:rsidR="00676297" w:rsidRDefault="00D10B92" w:rsidP="00DD42B9">
      <w:pPr>
        <w:spacing w:before="120" w:after="0"/>
        <w:rPr>
          <w:rFonts w:ascii="Arial" w:hAnsi="Arial" w:cs="Arial"/>
          <w:sz w:val="24"/>
          <w:szCs w:val="24"/>
        </w:rPr>
      </w:pPr>
      <w:r>
        <w:rPr>
          <w:rFonts w:ascii="Arial" w:hAnsi="Arial" w:cs="Arial"/>
          <w:sz w:val="24"/>
          <w:szCs w:val="24"/>
        </w:rPr>
        <w:t>What vision or images describe your hopes for the coming reign of God?</w:t>
      </w:r>
    </w:p>
    <w:p w14:paraId="464CCE34" w14:textId="77777777" w:rsidR="003776AD" w:rsidRPr="00DD42B9" w:rsidRDefault="003776AD" w:rsidP="00DD42B9">
      <w:pPr>
        <w:spacing w:after="0"/>
        <w:rPr>
          <w:rFonts w:ascii="Arial" w:hAnsi="Arial" w:cs="Arial"/>
          <w:sz w:val="12"/>
          <w:szCs w:val="12"/>
        </w:rPr>
      </w:pPr>
    </w:p>
    <w:p w14:paraId="0B8F69F3" w14:textId="77777777" w:rsidR="00103AC0" w:rsidRPr="00DD42B9" w:rsidRDefault="00D10B92" w:rsidP="00734EA1">
      <w:pPr>
        <w:spacing w:before="120" w:after="0"/>
        <w:rPr>
          <w:rFonts w:ascii="Arial" w:hAnsi="Arial" w:cs="Arial"/>
          <w:b/>
          <w:sz w:val="24"/>
          <w:szCs w:val="24"/>
        </w:rPr>
      </w:pPr>
      <w:r w:rsidRPr="00DD42B9">
        <w:rPr>
          <w:rFonts w:ascii="Arial" w:hAnsi="Arial" w:cs="Arial"/>
          <w:b/>
          <w:sz w:val="24"/>
          <w:szCs w:val="24"/>
        </w:rPr>
        <w:t>Prayer ideas</w:t>
      </w:r>
    </w:p>
    <w:p w14:paraId="17E04694" w14:textId="77777777" w:rsidR="001657B3" w:rsidRPr="00D10B92" w:rsidRDefault="00D10B92" w:rsidP="001657B3">
      <w:pPr>
        <w:rPr>
          <w:rFonts w:ascii="Arial" w:hAnsi="Arial" w:cs="Arial"/>
          <w:sz w:val="24"/>
          <w:szCs w:val="24"/>
        </w:rPr>
      </w:pPr>
      <w:r w:rsidRPr="00D10B92">
        <w:rPr>
          <w:rFonts w:ascii="Arial" w:hAnsi="Arial" w:cs="Arial"/>
          <w:sz w:val="24"/>
          <w:szCs w:val="24"/>
        </w:rPr>
        <w:t>For the Church: that through our baptism with Spirit and fire, we may courageously live the Gospel and be instruments for the transformation of the world</w:t>
      </w:r>
    </w:p>
    <w:p w14:paraId="12005131" w14:textId="77777777" w:rsidR="001657B3" w:rsidRPr="00D10B92" w:rsidRDefault="00D10B92" w:rsidP="001657B3">
      <w:pPr>
        <w:rPr>
          <w:rFonts w:ascii="Arial" w:hAnsi="Arial" w:cs="Arial"/>
          <w:sz w:val="24"/>
          <w:szCs w:val="24"/>
        </w:rPr>
      </w:pPr>
      <w:r w:rsidRPr="00D10B92">
        <w:rPr>
          <w:rFonts w:ascii="Arial" w:hAnsi="Arial" w:cs="Arial"/>
          <w:sz w:val="24"/>
          <w:szCs w:val="24"/>
        </w:rPr>
        <w:t>For conversion of our deepest selves: that God will help us to look honestly at our lives and guide our process of disengaging from the old habits so that we may live and act in new ways</w:t>
      </w:r>
    </w:p>
    <w:p w14:paraId="31378BD6" w14:textId="77777777" w:rsidR="001657B3" w:rsidRPr="00D10B92" w:rsidRDefault="00D10B92" w:rsidP="001657B3">
      <w:pPr>
        <w:rPr>
          <w:rFonts w:ascii="Arial" w:hAnsi="Arial" w:cs="Arial"/>
          <w:sz w:val="24"/>
          <w:szCs w:val="24"/>
        </w:rPr>
      </w:pPr>
      <w:r w:rsidRPr="00D10B92">
        <w:rPr>
          <w:rFonts w:ascii="Arial" w:hAnsi="Arial" w:cs="Arial"/>
          <w:sz w:val="24"/>
          <w:szCs w:val="24"/>
        </w:rPr>
        <w:t>For the advancement of justice: that God will inspire us with a new understanding of God's justice and help us to show through deeds of compassion that with God, all things are possible</w:t>
      </w:r>
    </w:p>
    <w:p w14:paraId="3AFC4BB6" w14:textId="77777777" w:rsidR="001657B3" w:rsidRPr="00D10B92" w:rsidRDefault="00D10B92" w:rsidP="006B02E1">
      <w:pPr>
        <w:spacing w:after="360"/>
        <w:rPr>
          <w:rFonts w:ascii="Arial" w:hAnsi="Arial" w:cs="Arial"/>
          <w:sz w:val="24"/>
          <w:szCs w:val="24"/>
        </w:rPr>
      </w:pPr>
      <w:r w:rsidRPr="00D10B92">
        <w:rPr>
          <w:rFonts w:ascii="Arial" w:hAnsi="Arial" w:cs="Arial"/>
          <w:sz w:val="24"/>
          <w:szCs w:val="24"/>
        </w:rPr>
        <w:t>For renewal of our minds and hearts: that the Spirit of Wisdom and Understanding, of Counsel and Strength, and of Knowledge and Reverence will transform us more and more into children of the light</w:t>
      </w:r>
    </w:p>
    <w:p w14:paraId="7BF15D14" w14:textId="77777777" w:rsidR="001657B3" w:rsidRPr="00676297" w:rsidRDefault="00D10B92" w:rsidP="001657B3">
      <w:pPr>
        <w:rPr>
          <w:rFonts w:ascii="Arial" w:hAnsi="Arial" w:cs="Arial"/>
        </w:rPr>
      </w:pPr>
      <w:r>
        <w:rPr>
          <w:rFonts w:ascii="Arial" w:hAnsi="Arial" w:cs="Arial"/>
          <w:vertAlign w:val="superscript"/>
        </w:rPr>
        <w:t xml:space="preserve">1 </w:t>
      </w:r>
      <w:r>
        <w:rPr>
          <w:rFonts w:ascii="Arial" w:hAnsi="Arial" w:cs="Arial"/>
        </w:rPr>
        <w:t xml:space="preserve">Fuller, Reginald, </w:t>
      </w:r>
      <w:r>
        <w:rPr>
          <w:rFonts w:ascii="Arial" w:hAnsi="Arial" w:cs="Arial"/>
          <w:i/>
        </w:rPr>
        <w:t>Scripture in Depth.</w:t>
      </w:r>
      <w:r>
        <w:rPr>
          <w:rFonts w:ascii="Arial" w:hAnsi="Arial" w:cs="Arial"/>
        </w:rPr>
        <w:t xml:space="preserve"> Liturgical Press.</w:t>
      </w:r>
    </w:p>
    <w:p w14:paraId="758CD1E8" w14:textId="77777777" w:rsidR="00103AC0" w:rsidRPr="00DD42B9" w:rsidRDefault="00103AC0" w:rsidP="00734EA1">
      <w:pPr>
        <w:spacing w:before="120" w:after="0"/>
        <w:rPr>
          <w:rFonts w:ascii="Arial" w:hAnsi="Arial" w:cs="Arial"/>
          <w:sz w:val="12"/>
          <w:szCs w:val="12"/>
        </w:rPr>
      </w:pPr>
    </w:p>
    <w:p w14:paraId="365DA50C" w14:textId="77777777" w:rsidR="00E35CB7" w:rsidRDefault="00D10B92" w:rsidP="00041CD4">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w:t>
      </w:r>
      <w:r w:rsidR="00CA7026">
        <w:rPr>
          <w:rFonts w:ascii="Arial" w:eastAsiaTheme="minorEastAsia" w:hAnsi="Arial" w:cs="Arial"/>
          <w:sz w:val="24"/>
          <w:szCs w:val="24"/>
        </w:rPr>
        <w:t>2</w:t>
      </w:r>
    </w:p>
    <w:sectPr w:rsidR="00E35CB7" w:rsidSect="00E35CB7">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E38E6432">
      <w:start w:val="1"/>
      <w:numFmt w:val="decimal"/>
      <w:pStyle w:val="A-Numberleftwithorginialspaceafter"/>
      <w:lvlText w:val="%1."/>
      <w:lvlJc w:val="left"/>
      <w:pPr>
        <w:ind w:left="720" w:hanging="360"/>
      </w:pPr>
    </w:lvl>
    <w:lvl w:ilvl="1" w:tplc="5D1A108C" w:tentative="1">
      <w:start w:val="1"/>
      <w:numFmt w:val="lowerLetter"/>
      <w:lvlText w:val="%2."/>
      <w:lvlJc w:val="left"/>
      <w:pPr>
        <w:ind w:left="1440" w:hanging="360"/>
      </w:pPr>
    </w:lvl>
    <w:lvl w:ilvl="2" w:tplc="2A6027BC" w:tentative="1">
      <w:start w:val="1"/>
      <w:numFmt w:val="lowerRoman"/>
      <w:lvlText w:val="%3."/>
      <w:lvlJc w:val="right"/>
      <w:pPr>
        <w:ind w:left="2160" w:hanging="180"/>
      </w:pPr>
    </w:lvl>
    <w:lvl w:ilvl="3" w:tplc="BE1A93B6" w:tentative="1">
      <w:start w:val="1"/>
      <w:numFmt w:val="decimal"/>
      <w:lvlText w:val="%4."/>
      <w:lvlJc w:val="left"/>
      <w:pPr>
        <w:ind w:left="2880" w:hanging="360"/>
      </w:pPr>
    </w:lvl>
    <w:lvl w:ilvl="4" w:tplc="3E7EFB14" w:tentative="1">
      <w:start w:val="1"/>
      <w:numFmt w:val="lowerLetter"/>
      <w:lvlText w:val="%5."/>
      <w:lvlJc w:val="left"/>
      <w:pPr>
        <w:ind w:left="3600" w:hanging="360"/>
      </w:pPr>
    </w:lvl>
    <w:lvl w:ilvl="5" w:tplc="D4961B56" w:tentative="1">
      <w:start w:val="1"/>
      <w:numFmt w:val="lowerRoman"/>
      <w:lvlText w:val="%6."/>
      <w:lvlJc w:val="right"/>
      <w:pPr>
        <w:ind w:left="4320" w:hanging="180"/>
      </w:pPr>
    </w:lvl>
    <w:lvl w:ilvl="6" w:tplc="16C4E054" w:tentative="1">
      <w:start w:val="1"/>
      <w:numFmt w:val="decimal"/>
      <w:lvlText w:val="%7."/>
      <w:lvlJc w:val="left"/>
      <w:pPr>
        <w:ind w:left="5040" w:hanging="360"/>
      </w:pPr>
    </w:lvl>
    <w:lvl w:ilvl="7" w:tplc="AA806EF4" w:tentative="1">
      <w:start w:val="1"/>
      <w:numFmt w:val="lowerLetter"/>
      <w:lvlText w:val="%8."/>
      <w:lvlJc w:val="left"/>
      <w:pPr>
        <w:ind w:left="5760" w:hanging="360"/>
      </w:pPr>
    </w:lvl>
    <w:lvl w:ilvl="8" w:tplc="27F89EF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DA"/>
    <w:rsid w:val="00007B2E"/>
    <w:rsid w:val="00027949"/>
    <w:rsid w:val="00041CD4"/>
    <w:rsid w:val="000562B3"/>
    <w:rsid w:val="000727AA"/>
    <w:rsid w:val="00095FC7"/>
    <w:rsid w:val="000A3C26"/>
    <w:rsid w:val="000B6CB9"/>
    <w:rsid w:val="000C6AF6"/>
    <w:rsid w:val="000C6CD4"/>
    <w:rsid w:val="000C7815"/>
    <w:rsid w:val="000D25FE"/>
    <w:rsid w:val="000D6DD1"/>
    <w:rsid w:val="000E6BCD"/>
    <w:rsid w:val="00103AC0"/>
    <w:rsid w:val="00117D18"/>
    <w:rsid w:val="0012048B"/>
    <w:rsid w:val="001273D4"/>
    <w:rsid w:val="0013000E"/>
    <w:rsid w:val="00130276"/>
    <w:rsid w:val="0013709F"/>
    <w:rsid w:val="00140789"/>
    <w:rsid w:val="001657B3"/>
    <w:rsid w:val="001705FC"/>
    <w:rsid w:val="001751D5"/>
    <w:rsid w:val="00192406"/>
    <w:rsid w:val="001A6A51"/>
    <w:rsid w:val="001B52D1"/>
    <w:rsid w:val="001C0D54"/>
    <w:rsid w:val="001C3FBE"/>
    <w:rsid w:val="001C723E"/>
    <w:rsid w:val="001D0124"/>
    <w:rsid w:val="001E1284"/>
    <w:rsid w:val="001F20A9"/>
    <w:rsid w:val="0020357B"/>
    <w:rsid w:val="00206758"/>
    <w:rsid w:val="00214873"/>
    <w:rsid w:val="00215ECC"/>
    <w:rsid w:val="002474B3"/>
    <w:rsid w:val="00251838"/>
    <w:rsid w:val="002552B2"/>
    <w:rsid w:val="002562FD"/>
    <w:rsid w:val="002578F7"/>
    <w:rsid w:val="00271BE2"/>
    <w:rsid w:val="002732A9"/>
    <w:rsid w:val="0027425F"/>
    <w:rsid w:val="00275D00"/>
    <w:rsid w:val="002763A5"/>
    <w:rsid w:val="00282AE3"/>
    <w:rsid w:val="002831FB"/>
    <w:rsid w:val="00293578"/>
    <w:rsid w:val="002B289C"/>
    <w:rsid w:val="002B75FA"/>
    <w:rsid w:val="002C27EA"/>
    <w:rsid w:val="002C3736"/>
    <w:rsid w:val="002C50F4"/>
    <w:rsid w:val="002D0036"/>
    <w:rsid w:val="002D062B"/>
    <w:rsid w:val="002D180B"/>
    <w:rsid w:val="002E26CD"/>
    <w:rsid w:val="002E4DAA"/>
    <w:rsid w:val="002E6603"/>
    <w:rsid w:val="002F57F0"/>
    <w:rsid w:val="0033355F"/>
    <w:rsid w:val="00336320"/>
    <w:rsid w:val="00340AFF"/>
    <w:rsid w:val="003423D8"/>
    <w:rsid w:val="00344BC7"/>
    <w:rsid w:val="0034711F"/>
    <w:rsid w:val="003548E7"/>
    <w:rsid w:val="003641C3"/>
    <w:rsid w:val="0037192C"/>
    <w:rsid w:val="00373384"/>
    <w:rsid w:val="00373597"/>
    <w:rsid w:val="003776AD"/>
    <w:rsid w:val="00391BBB"/>
    <w:rsid w:val="00392611"/>
    <w:rsid w:val="003970B5"/>
    <w:rsid w:val="003A2C36"/>
    <w:rsid w:val="003B1398"/>
    <w:rsid w:val="003C1B82"/>
    <w:rsid w:val="003C68A0"/>
    <w:rsid w:val="003D4523"/>
    <w:rsid w:val="003F2079"/>
    <w:rsid w:val="00400682"/>
    <w:rsid w:val="004026D5"/>
    <w:rsid w:val="00404EF4"/>
    <w:rsid w:val="004073ED"/>
    <w:rsid w:val="00420460"/>
    <w:rsid w:val="00421253"/>
    <w:rsid w:val="004241D8"/>
    <w:rsid w:val="0042481C"/>
    <w:rsid w:val="0042622C"/>
    <w:rsid w:val="0045062F"/>
    <w:rsid w:val="0045094D"/>
    <w:rsid w:val="00455F77"/>
    <w:rsid w:val="00464AC9"/>
    <w:rsid w:val="00467835"/>
    <w:rsid w:val="00472F29"/>
    <w:rsid w:val="004D14BC"/>
    <w:rsid w:val="004D4CC5"/>
    <w:rsid w:val="004D54B0"/>
    <w:rsid w:val="004E431F"/>
    <w:rsid w:val="004E51BA"/>
    <w:rsid w:val="004E5B4E"/>
    <w:rsid w:val="00501CA9"/>
    <w:rsid w:val="00503F52"/>
    <w:rsid w:val="005040C7"/>
    <w:rsid w:val="00507594"/>
    <w:rsid w:val="0051010B"/>
    <w:rsid w:val="00516E89"/>
    <w:rsid w:val="00533BD1"/>
    <w:rsid w:val="005352C2"/>
    <w:rsid w:val="005411DC"/>
    <w:rsid w:val="005558AE"/>
    <w:rsid w:val="00557C58"/>
    <w:rsid w:val="005631B2"/>
    <w:rsid w:val="00576BE8"/>
    <w:rsid w:val="0058110D"/>
    <w:rsid w:val="005826BC"/>
    <w:rsid w:val="0058485C"/>
    <w:rsid w:val="00596670"/>
    <w:rsid w:val="005A0462"/>
    <w:rsid w:val="005A50D1"/>
    <w:rsid w:val="005B4224"/>
    <w:rsid w:val="005C1863"/>
    <w:rsid w:val="005C4487"/>
    <w:rsid w:val="005D24A3"/>
    <w:rsid w:val="005D551C"/>
    <w:rsid w:val="005E3017"/>
    <w:rsid w:val="005E503B"/>
    <w:rsid w:val="005F37B6"/>
    <w:rsid w:val="006000E8"/>
    <w:rsid w:val="006005BF"/>
    <w:rsid w:val="006026B7"/>
    <w:rsid w:val="00640C08"/>
    <w:rsid w:val="00642B1D"/>
    <w:rsid w:val="00643973"/>
    <w:rsid w:val="0065429C"/>
    <w:rsid w:val="0066176E"/>
    <w:rsid w:val="00672154"/>
    <w:rsid w:val="00674DC9"/>
    <w:rsid w:val="00676297"/>
    <w:rsid w:val="00682B7D"/>
    <w:rsid w:val="006852D0"/>
    <w:rsid w:val="006A0F50"/>
    <w:rsid w:val="006A6CB9"/>
    <w:rsid w:val="006B0231"/>
    <w:rsid w:val="006B02E1"/>
    <w:rsid w:val="006B5207"/>
    <w:rsid w:val="006B65BB"/>
    <w:rsid w:val="006D10C4"/>
    <w:rsid w:val="006D5649"/>
    <w:rsid w:val="006E2BE2"/>
    <w:rsid w:val="006E3F5B"/>
    <w:rsid w:val="006E7BA4"/>
    <w:rsid w:val="006F4D1C"/>
    <w:rsid w:val="006F6882"/>
    <w:rsid w:val="00730A57"/>
    <w:rsid w:val="00731518"/>
    <w:rsid w:val="00734EA1"/>
    <w:rsid w:val="00751B35"/>
    <w:rsid w:val="0075204E"/>
    <w:rsid w:val="00762097"/>
    <w:rsid w:val="00774CA4"/>
    <w:rsid w:val="007776AA"/>
    <w:rsid w:val="0077780C"/>
    <w:rsid w:val="007863C2"/>
    <w:rsid w:val="00793D77"/>
    <w:rsid w:val="007A6685"/>
    <w:rsid w:val="007B34E1"/>
    <w:rsid w:val="007B7A77"/>
    <w:rsid w:val="007C1A9F"/>
    <w:rsid w:val="007C4A18"/>
    <w:rsid w:val="007D05F7"/>
    <w:rsid w:val="007D693B"/>
    <w:rsid w:val="007E0C13"/>
    <w:rsid w:val="007E3D63"/>
    <w:rsid w:val="007E42D1"/>
    <w:rsid w:val="007E4DDF"/>
    <w:rsid w:val="007E79EE"/>
    <w:rsid w:val="007F519E"/>
    <w:rsid w:val="00801A08"/>
    <w:rsid w:val="008108A8"/>
    <w:rsid w:val="00823A71"/>
    <w:rsid w:val="00826664"/>
    <w:rsid w:val="00826C8F"/>
    <w:rsid w:val="008368A8"/>
    <w:rsid w:val="0084300F"/>
    <w:rsid w:val="00844A1D"/>
    <w:rsid w:val="008564DA"/>
    <w:rsid w:val="00856603"/>
    <w:rsid w:val="00857475"/>
    <w:rsid w:val="008611A7"/>
    <w:rsid w:val="00861616"/>
    <w:rsid w:val="00891F85"/>
    <w:rsid w:val="008A5239"/>
    <w:rsid w:val="008A56A5"/>
    <w:rsid w:val="008A5B7B"/>
    <w:rsid w:val="008B55B1"/>
    <w:rsid w:val="008C4ABD"/>
    <w:rsid w:val="008C5907"/>
    <w:rsid w:val="008D75F5"/>
    <w:rsid w:val="008E181C"/>
    <w:rsid w:val="008E1A28"/>
    <w:rsid w:val="009149B5"/>
    <w:rsid w:val="00921EE9"/>
    <w:rsid w:val="009265CE"/>
    <w:rsid w:val="009334FB"/>
    <w:rsid w:val="00942F9C"/>
    <w:rsid w:val="009504E0"/>
    <w:rsid w:val="00951C36"/>
    <w:rsid w:val="009539F7"/>
    <w:rsid w:val="009563F1"/>
    <w:rsid w:val="00965B14"/>
    <w:rsid w:val="00973712"/>
    <w:rsid w:val="0099119E"/>
    <w:rsid w:val="009954EE"/>
    <w:rsid w:val="009C148F"/>
    <w:rsid w:val="009C3AB9"/>
    <w:rsid w:val="009D1D5A"/>
    <w:rsid w:val="009D4ED4"/>
    <w:rsid w:val="009E0F24"/>
    <w:rsid w:val="009E20FF"/>
    <w:rsid w:val="009F6139"/>
    <w:rsid w:val="009F7198"/>
    <w:rsid w:val="00A02214"/>
    <w:rsid w:val="00A04AF4"/>
    <w:rsid w:val="00A12367"/>
    <w:rsid w:val="00A1702D"/>
    <w:rsid w:val="00A40CA6"/>
    <w:rsid w:val="00A54A6F"/>
    <w:rsid w:val="00A6137E"/>
    <w:rsid w:val="00A61EF9"/>
    <w:rsid w:val="00A70E7F"/>
    <w:rsid w:val="00A73586"/>
    <w:rsid w:val="00A766CE"/>
    <w:rsid w:val="00A773BE"/>
    <w:rsid w:val="00A95A20"/>
    <w:rsid w:val="00AA7568"/>
    <w:rsid w:val="00AB5EA8"/>
    <w:rsid w:val="00AE1B34"/>
    <w:rsid w:val="00AE46D9"/>
    <w:rsid w:val="00AE6B9C"/>
    <w:rsid w:val="00AF69F0"/>
    <w:rsid w:val="00AF7584"/>
    <w:rsid w:val="00B046F0"/>
    <w:rsid w:val="00B13C11"/>
    <w:rsid w:val="00B223F9"/>
    <w:rsid w:val="00B33B1E"/>
    <w:rsid w:val="00B64541"/>
    <w:rsid w:val="00BB3FA3"/>
    <w:rsid w:val="00BC179A"/>
    <w:rsid w:val="00BC537E"/>
    <w:rsid w:val="00BC64D4"/>
    <w:rsid w:val="00BC6CCE"/>
    <w:rsid w:val="00BC6D5C"/>
    <w:rsid w:val="00BD2EF5"/>
    <w:rsid w:val="00BE2DAB"/>
    <w:rsid w:val="00BF0BE8"/>
    <w:rsid w:val="00BF14E4"/>
    <w:rsid w:val="00BF2E6D"/>
    <w:rsid w:val="00C0055D"/>
    <w:rsid w:val="00C05C52"/>
    <w:rsid w:val="00C0666A"/>
    <w:rsid w:val="00C348B9"/>
    <w:rsid w:val="00C44D69"/>
    <w:rsid w:val="00C610E0"/>
    <w:rsid w:val="00C766C9"/>
    <w:rsid w:val="00C83761"/>
    <w:rsid w:val="00C83A87"/>
    <w:rsid w:val="00C8647E"/>
    <w:rsid w:val="00C86FC3"/>
    <w:rsid w:val="00CA1BBA"/>
    <w:rsid w:val="00CA4027"/>
    <w:rsid w:val="00CA7026"/>
    <w:rsid w:val="00CB71DD"/>
    <w:rsid w:val="00CC146B"/>
    <w:rsid w:val="00CC4B58"/>
    <w:rsid w:val="00CD1746"/>
    <w:rsid w:val="00CD178E"/>
    <w:rsid w:val="00CD1B4E"/>
    <w:rsid w:val="00CD2DAB"/>
    <w:rsid w:val="00CD7555"/>
    <w:rsid w:val="00CE61AC"/>
    <w:rsid w:val="00CF0885"/>
    <w:rsid w:val="00D00B87"/>
    <w:rsid w:val="00D04183"/>
    <w:rsid w:val="00D0710D"/>
    <w:rsid w:val="00D10B92"/>
    <w:rsid w:val="00D21344"/>
    <w:rsid w:val="00D232F4"/>
    <w:rsid w:val="00D46E4E"/>
    <w:rsid w:val="00D638FE"/>
    <w:rsid w:val="00D646E8"/>
    <w:rsid w:val="00D652E2"/>
    <w:rsid w:val="00D66C6B"/>
    <w:rsid w:val="00D71247"/>
    <w:rsid w:val="00D860EC"/>
    <w:rsid w:val="00D908E0"/>
    <w:rsid w:val="00DB21E7"/>
    <w:rsid w:val="00DB4462"/>
    <w:rsid w:val="00DC207A"/>
    <w:rsid w:val="00DD42B9"/>
    <w:rsid w:val="00DE3F3F"/>
    <w:rsid w:val="00DE4355"/>
    <w:rsid w:val="00DE6301"/>
    <w:rsid w:val="00DE6EAC"/>
    <w:rsid w:val="00E02020"/>
    <w:rsid w:val="00E026E4"/>
    <w:rsid w:val="00E04A05"/>
    <w:rsid w:val="00E12BDE"/>
    <w:rsid w:val="00E20C50"/>
    <w:rsid w:val="00E2165E"/>
    <w:rsid w:val="00E31043"/>
    <w:rsid w:val="00E35CB7"/>
    <w:rsid w:val="00E446AA"/>
    <w:rsid w:val="00E4682A"/>
    <w:rsid w:val="00E51A5D"/>
    <w:rsid w:val="00E82D4B"/>
    <w:rsid w:val="00E90093"/>
    <w:rsid w:val="00E930A9"/>
    <w:rsid w:val="00E96C61"/>
    <w:rsid w:val="00EA2D69"/>
    <w:rsid w:val="00EA52A4"/>
    <w:rsid w:val="00EB319C"/>
    <w:rsid w:val="00EC26C8"/>
    <w:rsid w:val="00ED15A2"/>
    <w:rsid w:val="00ED590A"/>
    <w:rsid w:val="00ED7DFE"/>
    <w:rsid w:val="00EF045B"/>
    <w:rsid w:val="00EF5923"/>
    <w:rsid w:val="00EF5D5F"/>
    <w:rsid w:val="00EF6E3E"/>
    <w:rsid w:val="00F02558"/>
    <w:rsid w:val="00F2677C"/>
    <w:rsid w:val="00F44B09"/>
    <w:rsid w:val="00F51C72"/>
    <w:rsid w:val="00F55CF4"/>
    <w:rsid w:val="00F56493"/>
    <w:rsid w:val="00F6128A"/>
    <w:rsid w:val="00F71605"/>
    <w:rsid w:val="00F95894"/>
    <w:rsid w:val="00FB0D5A"/>
    <w:rsid w:val="00FB752C"/>
    <w:rsid w:val="00FC383A"/>
    <w:rsid w:val="00FC5758"/>
    <w:rsid w:val="00FC613E"/>
    <w:rsid w:val="00FD36F6"/>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C1E1"/>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rsid w:val="00CA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3333-1654-4A99-ADD0-06FE48D5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cp:lastPrinted>2020-10-04T13:44:00Z</cp:lastPrinted>
  <dcterms:created xsi:type="dcterms:W3CDTF">2022-12-01T20:24:00Z</dcterms:created>
  <dcterms:modified xsi:type="dcterms:W3CDTF">2022-12-01T20:24:00Z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3ed2c8d6a49f61292348446e977a56466ba05e2818c05d9555d434b98e464c8d</vt:lpwstr>
  </property>
</Properties>
</file>